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BB" w:rsidRPr="00B943C2" w:rsidRDefault="00EA55BB" w:rsidP="00B943C2">
      <w:pPr>
        <w:autoSpaceDE w:val="0"/>
        <w:autoSpaceDN w:val="0"/>
        <w:adjustRightInd w:val="0"/>
        <w:spacing w:before="120" w:after="120" w:line="240" w:lineRule="auto"/>
        <w:rPr>
          <w:rFonts w:ascii="CNBABE+Arial" w:hAnsi="CNBABE+Arial" w:cs="CNBABE+Arial"/>
          <w:color w:val="000000"/>
          <w:sz w:val="20"/>
          <w:szCs w:val="20"/>
          <w:lang w:val="de-DE" w:bidi="ar-SA"/>
        </w:rPr>
      </w:pPr>
      <w:bookmarkStart w:id="0" w:name="_GoBack"/>
      <w:bookmarkEnd w:id="0"/>
      <w:proofErr w:type="spellStart"/>
      <w:r w:rsidRPr="00B943C2">
        <w:rPr>
          <w:rFonts w:ascii="CNBAJD+Arial,Bold" w:hAnsi="CNBAJD+Arial,Bold" w:cs="CNBAJD+Arial,Bold"/>
          <w:b/>
          <w:bCs/>
          <w:color w:val="000000"/>
          <w:sz w:val="24"/>
          <w:szCs w:val="20"/>
          <w:lang w:val="de-DE" w:bidi="ar-SA"/>
        </w:rPr>
        <w:t>Eichhörnchenarten</w:t>
      </w:r>
      <w:proofErr w:type="spellEnd"/>
      <w:r w:rsidRPr="00B943C2">
        <w:rPr>
          <w:rFonts w:ascii="CNBAJD+Arial,Bold" w:hAnsi="CNBAJD+Arial,Bold" w:cs="CNBAJD+Arial,Bold"/>
          <w:b/>
          <w:bCs/>
          <w:color w:val="000000"/>
          <w:sz w:val="24"/>
          <w:szCs w:val="20"/>
          <w:lang w:val="de-DE" w:bidi="ar-SA"/>
        </w:rPr>
        <w:t xml:space="preserve"> am Grand Canyon </w:t>
      </w:r>
      <w:r w:rsidR="00B943C2">
        <w:rPr>
          <w:rFonts w:ascii="CNBAJD+Arial,Bold" w:hAnsi="CNBAJD+Arial,Bold" w:cs="CNBAJD+Arial,Bold"/>
          <w:b/>
          <w:bCs/>
          <w:color w:val="000000"/>
          <w:sz w:val="24"/>
          <w:szCs w:val="20"/>
          <w:lang w:val="de-DE" w:bidi="ar-SA"/>
        </w:rPr>
        <w:br/>
      </w:r>
      <w:r w:rsidRPr="00B943C2">
        <w:rPr>
          <w:rFonts w:ascii="CNBABE+Arial" w:hAnsi="CNBABE+Arial" w:cs="CNBABE+Arial"/>
          <w:color w:val="000000"/>
          <w:sz w:val="20"/>
          <w:szCs w:val="20"/>
          <w:lang w:val="de-DE" w:bidi="ar-SA"/>
        </w:rPr>
        <w:t xml:space="preserve">(P5 9/10 Evolutionstheorien und ihre Indizien) </w:t>
      </w:r>
    </w:p>
    <w:p w:rsidR="00EA55BB" w:rsidRPr="00B943C2" w:rsidRDefault="00EA55BB" w:rsidP="00B943C2">
      <w:pPr>
        <w:autoSpaceDE w:val="0"/>
        <w:autoSpaceDN w:val="0"/>
        <w:adjustRightInd w:val="0"/>
        <w:spacing w:after="0"/>
        <w:rPr>
          <w:rFonts w:ascii="CNBABE+Arial" w:hAnsi="CNBABE+Arial" w:cs="CNBABE+Arial"/>
          <w:color w:val="000000"/>
          <w:sz w:val="24"/>
          <w:szCs w:val="20"/>
          <w:lang w:val="de-DE" w:bidi="ar-SA"/>
        </w:rPr>
      </w:pPr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 xml:space="preserve">Zwei verschiedene </w:t>
      </w:r>
      <w:proofErr w:type="spellStart"/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Eichhörnchenarten</w:t>
      </w:r>
      <w:proofErr w:type="spellEnd"/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 xml:space="preserve"> derselben Gattung bewohn</w:t>
      </w:r>
      <w:r w:rsid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en die einander gegenüberliegen</w:t>
      </w:r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 xml:space="preserve">den Ränder des Grand Canyon. Die eine Art, das </w:t>
      </w:r>
      <w:proofErr w:type="spellStart"/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Aberthörnchen</w:t>
      </w:r>
      <w:proofErr w:type="spellEnd"/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, le</w:t>
      </w:r>
      <w:r w:rsid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bt am Südrand und ist etwas grö</w:t>
      </w:r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ßer als die nur wenige Kilometer entfernt am Nordrand lebende Art</w:t>
      </w:r>
      <w:r w:rsid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 xml:space="preserve"> des </w:t>
      </w:r>
      <w:proofErr w:type="spellStart"/>
      <w:r w:rsid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Kaibabhörnchens</w:t>
      </w:r>
      <w:proofErr w:type="spellEnd"/>
      <w:r w:rsid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. Im Lebens</w:t>
      </w:r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 xml:space="preserve">raum des </w:t>
      </w:r>
      <w:proofErr w:type="spellStart"/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Kaibabhörnchens</w:t>
      </w:r>
      <w:proofErr w:type="spellEnd"/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 xml:space="preserve"> dominiert die Gelbkiefer, das Eichhörnch</w:t>
      </w:r>
      <w:r w:rsid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en ernährt sich fast ausschließ</w:t>
      </w:r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 xml:space="preserve">lich von ihren Zapfen. Beliebte Lebensräume des </w:t>
      </w:r>
      <w:proofErr w:type="spellStart"/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>Aberthörnchens</w:t>
      </w:r>
      <w:proofErr w:type="spellEnd"/>
      <w:r w:rsidRPr="00B943C2">
        <w:rPr>
          <w:rFonts w:ascii="CNBABE+Arial" w:hAnsi="CNBABE+Arial" w:cs="CNBABE+Arial"/>
          <w:color w:val="000000"/>
          <w:sz w:val="24"/>
          <w:szCs w:val="20"/>
          <w:lang w:val="de-DE" w:bidi="ar-SA"/>
        </w:rPr>
        <w:t xml:space="preserve"> sind lichte Nadel- und Mischwälder im Hügelland und in mittleren Gebirgslagen. </w:t>
      </w:r>
    </w:p>
    <w:p w:rsidR="00B943C2" w:rsidRDefault="00B943C2" w:rsidP="00EA55BB">
      <w:pPr>
        <w:autoSpaceDE w:val="0"/>
        <w:autoSpaceDN w:val="0"/>
        <w:adjustRightInd w:val="0"/>
        <w:spacing w:after="0" w:line="240" w:lineRule="auto"/>
        <w:jc w:val="both"/>
        <w:rPr>
          <w:rFonts w:ascii="CNBABE+Arial" w:hAnsi="CNBABE+Arial" w:cs="CNBABE+Arial"/>
          <w:color w:val="000000"/>
          <w:szCs w:val="20"/>
          <w:lang w:val="de-DE" w:bidi="ar-SA"/>
        </w:rPr>
      </w:pPr>
    </w:p>
    <w:p w:rsidR="00B943C2" w:rsidRPr="00B943C2" w:rsidRDefault="00AC5DFC" w:rsidP="00EA55BB">
      <w:pPr>
        <w:autoSpaceDE w:val="0"/>
        <w:autoSpaceDN w:val="0"/>
        <w:adjustRightInd w:val="0"/>
        <w:spacing w:after="0" w:line="240" w:lineRule="auto"/>
        <w:jc w:val="both"/>
        <w:rPr>
          <w:rFonts w:ascii="CNBABE+Arial" w:hAnsi="CNBABE+Arial" w:cs="CNBABE+Arial"/>
          <w:color w:val="000000"/>
          <w:szCs w:val="20"/>
          <w:lang w:val="de-DE"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left:0;text-align:left;margin-left:0;margin-top:27pt;width:472.45pt;height:321.8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>
            <v:textbox style="mso-fit-shape-to-text:t">
              <w:txbxContent>
                <w:p w:rsidR="00B943C2" w:rsidRPr="00B943C2" w:rsidRDefault="00B943C2" w:rsidP="00B943C2">
                  <w:pPr>
                    <w:autoSpaceDE w:val="0"/>
                    <w:autoSpaceDN w:val="0"/>
                    <w:adjustRightInd w:val="0"/>
                    <w:spacing w:before="240" w:after="120" w:line="240" w:lineRule="auto"/>
                    <w:jc w:val="both"/>
                    <w:rPr>
                      <w:rFonts w:ascii="CNBAJD+Arial,Bold" w:hAnsi="CNBAJD+Arial,Bold" w:cs="CNBAJD+Arial,Bold"/>
                      <w:color w:val="000000"/>
                      <w:sz w:val="28"/>
                      <w:szCs w:val="20"/>
                      <w:lang w:val="de-DE" w:bidi="ar-SA"/>
                    </w:rPr>
                  </w:pPr>
                  <w:r w:rsidRPr="00B943C2">
                    <w:rPr>
                      <w:rFonts w:ascii="CNBAJD+Arial,Bold" w:hAnsi="CNBAJD+Arial,Bold" w:cs="CNBAJD+Arial,Bold"/>
                      <w:b/>
                      <w:bCs/>
                      <w:color w:val="000000"/>
                      <w:sz w:val="28"/>
                      <w:szCs w:val="20"/>
                      <w:lang w:val="de-DE" w:bidi="ar-SA"/>
                    </w:rPr>
                    <w:t xml:space="preserve">Aufgaben: </w:t>
                  </w:r>
                </w:p>
                <w:p w:rsidR="00DA37BC" w:rsidRDefault="00DA37BC" w:rsidP="00DA37B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</w:pPr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Erkläre die Entstehung der beiden </w:t>
                  </w:r>
                  <w:proofErr w:type="spellStart"/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>Eichhörnchenarten</w:t>
                  </w:r>
                  <w:proofErr w:type="spellEnd"/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. </w:t>
                  </w:r>
                </w:p>
                <w:p w:rsidR="00DA37BC" w:rsidRDefault="00DA37BC" w:rsidP="00B943C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hanging="360"/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</w:pPr>
                </w:p>
                <w:p w:rsidR="00B943C2" w:rsidRPr="00B943C2" w:rsidRDefault="00DA37BC" w:rsidP="00DA37B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</w:pPr>
                  <w:r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Als Hilfe kannst du die folgenden </w:t>
                  </w:r>
                  <w:r w:rsidR="00B943C2"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Wortgruppen </w:t>
                  </w:r>
                  <w:r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benutzen: Bilde </w:t>
                  </w:r>
                  <w:r w:rsidR="00B943C2"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sinnvolle Sätze und ordne diese Sätze in die richtige Reihenfolge. </w:t>
                  </w:r>
                </w:p>
                <w:p w:rsidR="00B943C2" w:rsidRPr="00B943C2" w:rsidRDefault="00B943C2" w:rsidP="00B943C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</w:pPr>
                </w:p>
                <w:p w:rsidR="00B943C2" w:rsidRPr="00B943C2" w:rsidRDefault="00B943C2" w:rsidP="00B943C2">
                  <w:pPr>
                    <w:autoSpaceDE w:val="0"/>
                    <w:autoSpaceDN w:val="0"/>
                    <w:adjustRightInd w:val="0"/>
                    <w:spacing w:before="240" w:after="120" w:line="240" w:lineRule="auto"/>
                    <w:rPr>
                      <w:rFonts w:ascii="CNBAJD+Arial,Bold" w:hAnsi="CNBAJD+Arial,Bold" w:cs="CNBAJD+Arial,Bold"/>
                      <w:color w:val="000000"/>
                      <w:sz w:val="28"/>
                      <w:szCs w:val="20"/>
                      <w:lang w:val="de-DE" w:bidi="ar-SA"/>
                    </w:rPr>
                  </w:pPr>
                  <w:r w:rsidRPr="00B943C2">
                    <w:rPr>
                      <w:rFonts w:ascii="CNBAJD+Arial,Bold" w:hAnsi="CNBAJD+Arial,Bold" w:cs="CNBAJD+Arial,Bold"/>
                      <w:b/>
                      <w:bCs/>
                      <w:color w:val="000000"/>
                      <w:sz w:val="28"/>
                      <w:szCs w:val="20"/>
                      <w:lang w:val="de-DE" w:bidi="ar-SA"/>
                    </w:rPr>
                    <w:t xml:space="preserve">Wortgeländer: </w:t>
                  </w:r>
                </w:p>
                <w:p w:rsidR="00B943C2" w:rsidRPr="00B943C2" w:rsidRDefault="00B943C2" w:rsidP="00B943C2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</w:pPr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( ) verändern – Merkmale – fortpflanzen – Gruppen – bilden – neue Arten </w:t>
                  </w:r>
                </w:p>
                <w:p w:rsidR="00B943C2" w:rsidRPr="00B943C2" w:rsidRDefault="00B943C2" w:rsidP="00B943C2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</w:pPr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( ) Talbildung – Gruppe von Eichhörnchen – geografische Isolation – </w:t>
                  </w:r>
                  <w:r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>     </w:t>
                  </w:r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trennen – Colorado-River </w:t>
                  </w:r>
                </w:p>
                <w:p w:rsidR="00B943C2" w:rsidRPr="00B943C2" w:rsidRDefault="00B943C2" w:rsidP="00B943C2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</w:pPr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( ) Selektionsfaktoren – unterschiedliche Vegetation – einwirken – </w:t>
                  </w:r>
                  <w:r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>     </w:t>
                  </w:r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getrennte Gruppen </w:t>
                  </w:r>
                </w:p>
                <w:p w:rsidR="00B943C2" w:rsidRPr="00B943C2" w:rsidRDefault="00B943C2" w:rsidP="00B943C2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</w:pPr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 xml:space="preserve">( ) Mutationen – beide Gruppen </w:t>
                  </w:r>
                  <w:r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>– unterschiedlich – auftreten –     </w:t>
                  </w:r>
                  <w:r w:rsidRPr="00B943C2">
                    <w:rPr>
                      <w:rFonts w:ascii="CNBABE+Arial" w:hAnsi="CNBABE+Arial" w:cs="CNBABE+Arial"/>
                      <w:color w:val="000000"/>
                      <w:sz w:val="28"/>
                      <w:szCs w:val="20"/>
                      <w:lang w:val="de-DE" w:bidi="ar-SA"/>
                    </w:rPr>
                    <w:t>getrennte Gebiete</w:t>
                  </w:r>
                </w:p>
              </w:txbxContent>
            </v:textbox>
            <w10:wrap type="square"/>
          </v:shape>
        </w:pict>
      </w:r>
    </w:p>
    <w:p w:rsidR="00EA55BB" w:rsidRPr="00B943C2" w:rsidRDefault="00EA55BB" w:rsidP="00B943C2">
      <w:pPr>
        <w:autoSpaceDE w:val="0"/>
        <w:autoSpaceDN w:val="0"/>
        <w:adjustRightInd w:val="0"/>
        <w:spacing w:before="120" w:after="120" w:line="240" w:lineRule="auto"/>
        <w:rPr>
          <w:rFonts w:ascii="CNBAJD+Arial,Bold" w:hAnsi="CNBAJD+Arial,Bold" w:cs="CNBAJD+Arial,Bold"/>
          <w:color w:val="A6A6A6" w:themeColor="background1" w:themeShade="A6"/>
          <w:szCs w:val="20"/>
          <w:lang w:val="de-DE" w:bidi="ar-SA"/>
        </w:rPr>
      </w:pPr>
      <w:r w:rsidRPr="00B943C2">
        <w:rPr>
          <w:rFonts w:ascii="CNBABE+Arial" w:hAnsi="CNBABE+Arial" w:cs="CNBABE+Arial"/>
          <w:color w:val="000000"/>
          <w:sz w:val="28"/>
          <w:szCs w:val="20"/>
          <w:lang w:val="de-DE" w:bidi="ar-SA"/>
        </w:rPr>
        <w:t xml:space="preserve"> </w:t>
      </w:r>
      <w:r w:rsidRPr="00B943C2">
        <w:rPr>
          <w:rFonts w:ascii="CNBAJD+Arial,Bold" w:hAnsi="CNBAJD+Arial,Bold" w:cs="CNBAJD+Arial,Bold"/>
          <w:b/>
          <w:bCs/>
          <w:color w:val="A6A6A6" w:themeColor="background1" w:themeShade="A6"/>
          <w:szCs w:val="20"/>
          <w:lang w:val="de-DE" w:bidi="ar-SA"/>
        </w:rPr>
        <w:t xml:space="preserve">Lösung: </w:t>
      </w:r>
    </w:p>
    <w:p w:rsidR="00EA55BB" w:rsidRPr="00B943C2" w:rsidRDefault="00EA55BB" w:rsidP="00EA5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</w:pPr>
      <w:r w:rsidRPr="00B943C2"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>(1) Aufgrund der geografischen Isolation durch die Talbildung de</w:t>
      </w:r>
      <w:r w:rsidR="00DA37BC"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>s Colorado-River wurde eine frü</w:t>
      </w:r>
      <w:r w:rsidRPr="00B943C2"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 xml:space="preserve">her zusammen lebende Gruppe von Eichhörnchen getrennt. </w:t>
      </w:r>
    </w:p>
    <w:p w:rsidR="00EA55BB" w:rsidRPr="00B943C2" w:rsidRDefault="00EA55BB" w:rsidP="00EA5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</w:pPr>
      <w:r w:rsidRPr="00B943C2"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 xml:space="preserve">(2) In den getrennten Gebieten traten in beiden Gruppen unterschiedliche Mutationen auf. </w:t>
      </w:r>
    </w:p>
    <w:p w:rsidR="00EA55BB" w:rsidRPr="00B943C2" w:rsidRDefault="00DA37BC" w:rsidP="00DA37BC">
      <w:pPr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</w:pPr>
      <w:r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>(3)  </w:t>
      </w:r>
      <w:r w:rsidR="00EA55BB" w:rsidRPr="00B943C2"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>Aufgrund der unterschiedlichen Vegetation in diesen Gebieten</w:t>
      </w:r>
      <w:r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 xml:space="preserve"> wirkten unter</w:t>
      </w:r>
      <w:r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softHyphen/>
        <w:t>schiedliche Selek</w:t>
      </w:r>
      <w:r w:rsidR="00EA55BB" w:rsidRPr="00B943C2"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 xml:space="preserve">tionsfaktoren auf die getrennten </w:t>
      </w:r>
      <w:proofErr w:type="spellStart"/>
      <w:r w:rsidR="00EA55BB" w:rsidRPr="00B943C2"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>Eichhörnchengruppen</w:t>
      </w:r>
      <w:proofErr w:type="spellEnd"/>
      <w:r w:rsidR="00EA55BB" w:rsidRPr="00B943C2"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 xml:space="preserve"> ein. </w:t>
      </w:r>
    </w:p>
    <w:p w:rsidR="00EA55BB" w:rsidRPr="00B943C2" w:rsidRDefault="00EA55BB" w:rsidP="00EA5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</w:pPr>
      <w:r w:rsidRPr="00B943C2">
        <w:rPr>
          <w:rFonts w:ascii="CNBABE+Arial" w:hAnsi="CNBABE+Arial" w:cs="CNBABE+Arial"/>
          <w:color w:val="A6A6A6" w:themeColor="background1" w:themeShade="A6"/>
          <w:szCs w:val="20"/>
          <w:lang w:val="de-DE" w:bidi="ar-SA"/>
        </w:rPr>
        <w:t xml:space="preserve">(4) Dadurch veränderten sich die Merkmale der beiden Gruppen so stark, dass sie sich heute nicht mehr untereinander fortpflanzen können und damit zwei neue Arten bilden. </w:t>
      </w:r>
    </w:p>
    <w:p w:rsidR="00EA55BB" w:rsidRPr="00B943C2" w:rsidRDefault="00B943C2" w:rsidP="00EA55BB">
      <w:pPr>
        <w:jc w:val="both"/>
        <w:rPr>
          <w:sz w:val="24"/>
          <w:lang w:val="de-DE"/>
        </w:rPr>
      </w:pPr>
      <w:r>
        <w:rPr>
          <w:sz w:val="24"/>
          <w:lang w:val="de-DE"/>
        </w:rPr>
        <w:br/>
      </w:r>
      <w:r w:rsidR="00EA55BB" w:rsidRPr="00B943C2">
        <w:rPr>
          <w:sz w:val="24"/>
          <w:lang w:val="de-DE"/>
        </w:rPr>
        <w:t>Quelle: LISUM: Biologie. Anregungen und Beispiele für kompetenzorientierten Unterricht. Ludwigsfelde 2008, S. 15-16</w:t>
      </w:r>
    </w:p>
    <w:p w:rsidR="00CF2492" w:rsidRDefault="00CF2492" w:rsidP="00CF2492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  <w:lang w:val="de-DE" w:bidi="ar-SA"/>
        </w:rPr>
      </w:pPr>
      <w:r>
        <w:rPr>
          <w:rFonts w:cs="Symbol"/>
          <w:noProof/>
          <w:sz w:val="24"/>
          <w:szCs w:val="24"/>
          <w:lang w:val="de-DE" w:eastAsia="de-DE" w:bidi="ar-SA"/>
        </w:rPr>
        <w:lastRenderedPageBreak/>
        <w:drawing>
          <wp:inline distT="0" distB="0" distL="0" distR="0">
            <wp:extent cx="5760720" cy="8653882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92" w:rsidRPr="00CF2492" w:rsidRDefault="00CF2492" w:rsidP="00CF2492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  <w:lang w:val="de-DE" w:bidi="ar-SA"/>
        </w:rPr>
      </w:pPr>
      <w:r>
        <w:rPr>
          <w:rFonts w:cs="Symbol"/>
          <w:sz w:val="24"/>
          <w:szCs w:val="24"/>
          <w:lang w:val="de-DE" w:bidi="ar-SA"/>
        </w:rPr>
        <w:t xml:space="preserve">Quelle: J. Leisen: </w:t>
      </w:r>
      <w:r w:rsidRPr="00CF2492">
        <w:rPr>
          <w:rFonts w:cs="Symbol"/>
          <w:sz w:val="24"/>
          <w:szCs w:val="24"/>
          <w:lang w:val="de-DE" w:bidi="ar-SA"/>
        </w:rPr>
        <w:t>Sprachhilfen für Schüler mit Migrationshintergrund</w:t>
      </w:r>
      <w:r w:rsidR="001F6BE1">
        <w:rPr>
          <w:rFonts w:cs="Symbol"/>
          <w:sz w:val="24"/>
          <w:szCs w:val="24"/>
          <w:lang w:val="de-DE" w:bidi="ar-SA"/>
        </w:rPr>
        <w:br/>
      </w:r>
      <w:r w:rsidR="004135C8">
        <w:rPr>
          <w:rFonts w:cs="Symbol"/>
          <w:sz w:val="24"/>
          <w:szCs w:val="24"/>
          <w:lang w:val="de-DE" w:bidi="ar-SA"/>
        </w:rPr>
        <w:t>I</w:t>
      </w:r>
      <w:r w:rsidRPr="00CF2492">
        <w:rPr>
          <w:rFonts w:cs="Symbol"/>
          <w:sz w:val="24"/>
          <w:szCs w:val="24"/>
          <w:lang w:val="de-DE" w:bidi="ar-SA"/>
        </w:rPr>
        <w:t>n: Unterricht Physik 3(2005), S. 21-25</w:t>
      </w:r>
    </w:p>
    <w:sectPr w:rsidR="00CF2492" w:rsidRPr="00CF2492" w:rsidSect="00B943C2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FC" w:rsidRDefault="00AC5DFC" w:rsidP="00DA37BC">
      <w:pPr>
        <w:spacing w:after="0" w:line="240" w:lineRule="auto"/>
      </w:pPr>
      <w:r>
        <w:separator/>
      </w:r>
    </w:p>
  </w:endnote>
  <w:endnote w:type="continuationSeparator" w:id="0">
    <w:p w:rsidR="00AC5DFC" w:rsidRDefault="00AC5DFC" w:rsidP="00DA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NBAJ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BAB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FC" w:rsidRDefault="00AC5DFC" w:rsidP="00DA37BC">
      <w:pPr>
        <w:spacing w:after="0" w:line="240" w:lineRule="auto"/>
      </w:pPr>
      <w:r>
        <w:separator/>
      </w:r>
    </w:p>
  </w:footnote>
  <w:footnote w:type="continuationSeparator" w:id="0">
    <w:p w:rsidR="00AC5DFC" w:rsidRDefault="00AC5DFC" w:rsidP="00DA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BC" w:rsidRPr="00DA37BC" w:rsidRDefault="00DA37BC" w:rsidP="00DA37BC">
    <w:pPr>
      <w:autoSpaceDE w:val="0"/>
      <w:autoSpaceDN w:val="0"/>
      <w:adjustRightInd w:val="0"/>
      <w:spacing w:before="120" w:after="120" w:line="240" w:lineRule="auto"/>
      <w:jc w:val="both"/>
      <w:rPr>
        <w:rFonts w:ascii="CNBAJD+Arial,Bold" w:hAnsi="CNBAJD+Arial,Bold" w:cs="CNBAJD+Arial,Bold"/>
        <w:b/>
        <w:bCs/>
        <w:color w:val="000000"/>
        <w:sz w:val="30"/>
        <w:szCs w:val="20"/>
        <w:lang w:val="de-DE" w:bidi="ar-SA"/>
      </w:rPr>
    </w:pPr>
    <w:r w:rsidRPr="00B943C2">
      <w:rPr>
        <w:rFonts w:ascii="CNBAJD+Arial,Bold" w:hAnsi="CNBAJD+Arial,Bold" w:cs="CNBAJD+Arial,Bold"/>
        <w:b/>
        <w:bCs/>
        <w:color w:val="000000"/>
        <w:sz w:val="30"/>
        <w:szCs w:val="20"/>
        <w:lang w:val="de-DE" w:bidi="ar-SA"/>
      </w:rPr>
      <w:t>Aufgabe mit Methodenwerkzeug „Wortgeländer“ gestaltet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43CE9"/>
    <w:multiLevelType w:val="hybridMultilevel"/>
    <w:tmpl w:val="D74AB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5BB"/>
    <w:rsid w:val="00037180"/>
    <w:rsid w:val="001247B8"/>
    <w:rsid w:val="001B5222"/>
    <w:rsid w:val="001F6BE1"/>
    <w:rsid w:val="00337CB6"/>
    <w:rsid w:val="003448C9"/>
    <w:rsid w:val="004135C8"/>
    <w:rsid w:val="004A16C7"/>
    <w:rsid w:val="005758BA"/>
    <w:rsid w:val="00616C47"/>
    <w:rsid w:val="00713F97"/>
    <w:rsid w:val="0073686A"/>
    <w:rsid w:val="0074309F"/>
    <w:rsid w:val="00760511"/>
    <w:rsid w:val="00834064"/>
    <w:rsid w:val="00873960"/>
    <w:rsid w:val="00974986"/>
    <w:rsid w:val="00A07E14"/>
    <w:rsid w:val="00A559AF"/>
    <w:rsid w:val="00AC5DFC"/>
    <w:rsid w:val="00B943C2"/>
    <w:rsid w:val="00BD4D10"/>
    <w:rsid w:val="00CD62AC"/>
    <w:rsid w:val="00CF2492"/>
    <w:rsid w:val="00D14F2D"/>
    <w:rsid w:val="00DA37BC"/>
    <w:rsid w:val="00E40FCF"/>
    <w:rsid w:val="00EA55BB"/>
    <w:rsid w:val="00F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A291C8-093C-4B28-851C-92CC8F9A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2573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2573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customStyle="1" w:styleId="Default">
    <w:name w:val="Default"/>
    <w:rsid w:val="00EA55BB"/>
    <w:pPr>
      <w:autoSpaceDE w:val="0"/>
      <w:autoSpaceDN w:val="0"/>
      <w:adjustRightInd w:val="0"/>
      <w:spacing w:after="0" w:line="240" w:lineRule="auto"/>
    </w:pPr>
    <w:rPr>
      <w:rFonts w:ascii="CNBAJD+Arial,Bold" w:hAnsi="CNBAJD+Arial,Bold" w:cs="CNBAJD+Arial,Bold"/>
      <w:color w:val="000000"/>
      <w:sz w:val="24"/>
      <w:szCs w:val="24"/>
      <w:lang w:val="de-DE" w:bidi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55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55BB"/>
    <w:rPr>
      <w:sz w:val="20"/>
      <w:szCs w:val="20"/>
    </w:rPr>
  </w:style>
  <w:style w:type="paragraph" w:styleId="Kommentarthema">
    <w:name w:val="annotation subject"/>
    <w:basedOn w:val="Default"/>
    <w:next w:val="Default"/>
    <w:link w:val="KommentarthemaZchn"/>
    <w:uiPriority w:val="99"/>
    <w:rsid w:val="00EA55BB"/>
    <w:rPr>
      <w:rFonts w:cstheme="minorBidi"/>
      <w:color w:val="auto"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A55BB"/>
    <w:rPr>
      <w:rFonts w:ascii="CNBAJD+Arial,Bold" w:hAnsi="CNBAJD+Arial,Bold"/>
      <w:sz w:val="24"/>
      <w:szCs w:val="24"/>
      <w:lang w:val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4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A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7BC"/>
  </w:style>
  <w:style w:type="paragraph" w:styleId="Fuzeile">
    <w:name w:val="footer"/>
    <w:basedOn w:val="Standard"/>
    <w:link w:val="FuzeileZchn"/>
    <w:uiPriority w:val="99"/>
    <w:unhideWhenUsed/>
    <w:rsid w:val="00DA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LS</cp:lastModifiedBy>
  <cp:revision>2</cp:revision>
  <cp:lastPrinted>2014-11-02T18:34:00Z</cp:lastPrinted>
  <dcterms:created xsi:type="dcterms:W3CDTF">2014-12-03T14:08:00Z</dcterms:created>
  <dcterms:modified xsi:type="dcterms:W3CDTF">2014-12-03T14:08:00Z</dcterms:modified>
</cp:coreProperties>
</file>